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4247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</w:t>
      </w:r>
      <w:r w:rsidR="00EE7A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年-2019年员工劳保用品</w:t>
      </w:r>
      <w:r w:rsidR="00AB08CB" w:rsidRPr="00164E81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42475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="00E42475" w:rsidRPr="00E4247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E4247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E7A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员工劳保用品</w:t>
      </w:r>
      <w:r w:rsidR="00E4247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185190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EE7A28" w:rsidRDefault="00EE7A28" w:rsidP="00EE7A28">
      <w:pPr>
        <w:autoSpaceDN w:val="0"/>
        <w:spacing w:beforeLines="50" w:before="156" w:afterLines="50" w:after="156" w:line="375" w:lineRule="atLeast"/>
        <w:ind w:firstLineChars="200" w:firstLine="56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北京红星股份有限公司劳保用品采购</w:t>
      </w: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EE7A28" w:rsidRP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185190" w:rsidRDefault="00EE7A28" w:rsidP="00A87B0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北京市朝阳区、怀柔区</w:t>
      </w:r>
    </w:p>
    <w:p w:rsidR="00EE7A28" w:rsidRDefault="002E2030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</w:p>
    <w:p w:rsidR="00F418CC" w:rsidRPr="00F418CC" w:rsidRDefault="00EE7A28" w:rsidP="00EE7A28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2018年9月1日-2019年8月31日</w:t>
      </w:r>
    </w:p>
    <w:p w:rsidR="00185190" w:rsidRPr="00742D97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15B8C" w:rsidRDefault="00A0737A" w:rsidP="00EE7A28">
      <w:pPr>
        <w:ind w:firstLineChars="200" w:firstLine="56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1、投标</w:t>
      </w:r>
      <w:r w:rsidR="00EE7A28" w:rsidRPr="00EE7A28">
        <w:rPr>
          <w:rFonts w:ascii="宋体" w:hAnsi="宋体" w:hint="eastAsia"/>
          <w:sz w:val="28"/>
          <w:szCs w:val="24"/>
        </w:rPr>
        <w:t>供应商根据我公司员工</w:t>
      </w:r>
      <w:r w:rsidR="00A94C81">
        <w:rPr>
          <w:rFonts w:ascii="宋体" w:hAnsi="宋体" w:hint="eastAsia"/>
          <w:sz w:val="28"/>
          <w:szCs w:val="24"/>
        </w:rPr>
        <w:t>劳保</w:t>
      </w:r>
      <w:r w:rsidR="00EE7A28" w:rsidRPr="00EE7A28">
        <w:rPr>
          <w:rFonts w:ascii="宋体" w:hAnsi="宋体" w:hint="eastAsia"/>
          <w:sz w:val="28"/>
          <w:szCs w:val="24"/>
        </w:rPr>
        <w:t>发放</w:t>
      </w:r>
      <w:r w:rsidR="00A94C81">
        <w:rPr>
          <w:rFonts w:ascii="宋体" w:hAnsi="宋体" w:hint="eastAsia"/>
          <w:sz w:val="28"/>
          <w:szCs w:val="24"/>
        </w:rPr>
        <w:t>方案</w:t>
      </w:r>
      <w:r w:rsidR="00EE7A28" w:rsidRPr="00EE7A28">
        <w:rPr>
          <w:rFonts w:ascii="宋体" w:hAnsi="宋体" w:hint="eastAsia"/>
          <w:sz w:val="28"/>
          <w:szCs w:val="24"/>
        </w:rPr>
        <w:t>，提供</w:t>
      </w:r>
      <w:r w:rsidR="00742D97">
        <w:rPr>
          <w:rFonts w:ascii="宋体" w:hAnsi="宋体" w:hint="eastAsia"/>
          <w:sz w:val="28"/>
          <w:szCs w:val="24"/>
        </w:rPr>
        <w:t>不少于4套160元，1套80元，</w:t>
      </w:r>
      <w:r w:rsidR="00EE7A28" w:rsidRPr="00EE7A28">
        <w:rPr>
          <w:rFonts w:ascii="宋体" w:hAnsi="宋体" w:hint="eastAsia"/>
          <w:sz w:val="28"/>
          <w:szCs w:val="24"/>
        </w:rPr>
        <w:t>发放劳保用品方案。</w:t>
      </w:r>
    </w:p>
    <w:p w:rsidR="0013581B" w:rsidRPr="0013581B" w:rsidRDefault="00A0737A" w:rsidP="00EE7A28">
      <w:pPr>
        <w:ind w:firstLineChars="200" w:firstLine="56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2、</w:t>
      </w:r>
      <w:r w:rsidR="0013581B">
        <w:rPr>
          <w:rFonts w:ascii="宋体" w:hAnsi="宋体" w:hint="eastAsia"/>
          <w:sz w:val="28"/>
          <w:szCs w:val="24"/>
        </w:rPr>
        <w:t>方案中必须包含：洗发露、护发素、沐浴液、洗衣液、洗衣粉、衣物消毒液、牙膏、卫生纸、抽纸、毛巾、防尘防雾</w:t>
      </w:r>
      <w:proofErr w:type="gramStart"/>
      <w:r w:rsidR="0013581B">
        <w:rPr>
          <w:rFonts w:ascii="宋体" w:hAnsi="宋体" w:hint="eastAsia"/>
          <w:sz w:val="28"/>
          <w:szCs w:val="24"/>
        </w:rPr>
        <w:t>霾</w:t>
      </w:r>
      <w:proofErr w:type="gramEnd"/>
      <w:r w:rsidR="0013581B">
        <w:rPr>
          <w:rFonts w:ascii="宋体" w:hAnsi="宋体" w:hint="eastAsia"/>
          <w:sz w:val="28"/>
          <w:szCs w:val="24"/>
        </w:rPr>
        <w:t>口罩。</w:t>
      </w:r>
    </w:p>
    <w:p w:rsidR="00EE7A28" w:rsidRDefault="00A0737A" w:rsidP="00A0737A">
      <w:pPr>
        <w:pStyle w:val="a5"/>
        <w:ind w:leftChars="200"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3、</w:t>
      </w:r>
      <w:r w:rsidR="00EE7A28">
        <w:rPr>
          <w:rFonts w:ascii="宋体" w:hAnsi="宋体" w:hint="eastAsia"/>
          <w:sz w:val="28"/>
          <w:szCs w:val="24"/>
        </w:rPr>
        <w:t>相关技术质量要求：符合相关产品国家标准</w:t>
      </w:r>
    </w:p>
    <w:p w:rsidR="00EE7A28" w:rsidRDefault="00A0737A" w:rsidP="00EE7A28">
      <w:pPr>
        <w:pStyle w:val="a5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4</w:t>
      </w:r>
      <w:r w:rsidR="00EE7A28">
        <w:rPr>
          <w:rFonts w:ascii="宋体" w:hAnsi="宋体" w:hint="eastAsia"/>
          <w:sz w:val="28"/>
          <w:szCs w:val="24"/>
        </w:rPr>
        <w:t>、工作规范要求及验收标准：相关产品国家标准</w:t>
      </w:r>
    </w:p>
    <w:p w:rsidR="00EE7A28" w:rsidRPr="00EE7A28" w:rsidRDefault="00EE7A28" w:rsidP="00815B8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E7A28">
        <w:rPr>
          <w:rFonts w:asciiTheme="minorEastAsia" w:eastAsiaTheme="minorEastAsia" w:hAnsiTheme="minorEastAsia" w:hint="eastAsia"/>
          <w:sz w:val="28"/>
          <w:szCs w:val="24"/>
          <w:u w:val="single"/>
        </w:rPr>
        <w:t>50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42D97" w:rsidRPr="00742D97" w:rsidRDefault="00742D97" w:rsidP="00742D97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3.</w:t>
      </w:r>
      <w:r w:rsidRPr="00742D97">
        <w:rPr>
          <w:rFonts w:ascii="宋体" w:hAnsi="宋体" w:hint="eastAsia"/>
          <w:b/>
          <w:sz w:val="28"/>
          <w:szCs w:val="24"/>
        </w:rPr>
        <w:t>行业基本资质材料要求：</w:t>
      </w:r>
      <w:r w:rsidRPr="00742D97">
        <w:rPr>
          <w:rFonts w:ascii="宋体" w:hAnsi="宋体" w:hint="eastAsia"/>
          <w:b/>
          <w:sz w:val="28"/>
          <w:szCs w:val="24"/>
          <w:u w:val="single"/>
        </w:rPr>
        <w:t xml:space="preserve"> 保证所提供的商品为正宗原厂家生产的产品，并提供相关证明资料（如进货发票、合同等复印件）。                        </w:t>
      </w:r>
    </w:p>
    <w:p w:rsidR="00742D97" w:rsidRDefault="00742D97" w:rsidP="00742D97">
      <w:pPr>
        <w:ind w:firstLineChars="200" w:firstLine="562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注：</w:t>
      </w:r>
      <w:r>
        <w:rPr>
          <w:rFonts w:ascii="宋体" w:hAnsi="宋体" w:hint="eastAsia"/>
          <w:sz w:val="28"/>
          <w:szCs w:val="24"/>
        </w:rPr>
        <w:t>以上资质文件全部提供的经营资质类文件应为有效版本，全部资料复印件应加盖本企业公章（红章）；未加盖公章视为无效；</w:t>
      </w:r>
    </w:p>
    <w:p w:rsidR="00885507" w:rsidRPr="00742D97" w:rsidRDefault="00742D97" w:rsidP="00742D97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4.</w:t>
      </w:r>
      <w:r w:rsidR="00885507" w:rsidRPr="00742D97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4247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7月16日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</w:t>
      </w:r>
      <w:r w:rsidR="00742D9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42475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4247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7月16日结束前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3533D9" w:rsidRPr="00742D97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2D97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C66F49" w:rsidRDefault="00C66F49" w:rsidP="00C66F49">
      <w:pPr>
        <w:pStyle w:val="a5"/>
        <w:numPr>
          <w:ilvl w:val="0"/>
          <w:numId w:val="11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投标人电子版资质经审核合格后，需在公告期结束后，开标时间前支付投标保证金</w:t>
      </w:r>
      <w:r>
        <w:rPr>
          <w:rFonts w:ascii="宋体" w:hAnsi="宋体" w:hint="eastAsia"/>
          <w:sz w:val="28"/>
          <w:szCs w:val="24"/>
          <w:u w:val="single"/>
        </w:rPr>
        <w:t xml:space="preserve"> 3万</w:t>
      </w:r>
      <w:r>
        <w:rPr>
          <w:rFonts w:ascii="宋体" w:hAnsi="宋体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990E23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北京</w:t>
      </w:r>
      <w:r w:rsidR="00C66F49">
        <w:rPr>
          <w:rFonts w:asciiTheme="minorEastAsia" w:eastAsiaTheme="minorEastAsia" w:hAnsiTheme="minorEastAsia"/>
          <w:sz w:val="28"/>
          <w:szCs w:val="24"/>
          <w:u w:val="single"/>
        </w:rPr>
        <w:t>红星股份有限公司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990E23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10263000000671743</w:t>
      </w:r>
    </w:p>
    <w:p w:rsidR="005C336E" w:rsidRPr="00C66F49" w:rsidRDefault="00750D08" w:rsidP="00C66F49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华夏银行北京国贸支行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66F49" w:rsidRDefault="00C66F49" w:rsidP="00C66F49">
      <w:pPr>
        <w:pStyle w:val="a5"/>
        <w:numPr>
          <w:ilvl w:val="0"/>
          <w:numId w:val="30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投标意向人提供纸质资料的同时应提供电子版；</w:t>
      </w:r>
    </w:p>
    <w:p w:rsidR="00C66F49" w:rsidRDefault="00C66F49" w:rsidP="00C66F49">
      <w:pPr>
        <w:pStyle w:val="a5"/>
        <w:numPr>
          <w:ilvl w:val="0"/>
          <w:numId w:val="30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投标人应为单一独立主体，本次招标不接收联合体投标；</w:t>
      </w:r>
    </w:p>
    <w:p w:rsidR="00C66F49" w:rsidRDefault="00C66F49" w:rsidP="00C66F49">
      <w:pPr>
        <w:pStyle w:val="a5"/>
        <w:numPr>
          <w:ilvl w:val="0"/>
          <w:numId w:val="30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投标意向人需在本次招标的规定时间内，将纸质版资质文件、纸质版报价单送至或寄送至我公司指定地址，由指定财务人员接收。</w:t>
      </w:r>
    </w:p>
    <w:p w:rsidR="00BB628C" w:rsidRPr="00C66F49" w:rsidRDefault="00C66F49" w:rsidP="00AA7763">
      <w:pPr>
        <w:pStyle w:val="a5"/>
        <w:numPr>
          <w:ilvl w:val="0"/>
          <w:numId w:val="30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投标意向人需在本次招标的规定时间内，将电子版资质文件发送至我公司指定邮箱；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11F1E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311F1E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66F49">
        <w:rPr>
          <w:rFonts w:asciiTheme="minorEastAsia" w:eastAsiaTheme="minorEastAsia" w:hAnsiTheme="minorEastAsia" w:hint="eastAsia"/>
          <w:sz w:val="28"/>
          <w:szCs w:val="24"/>
          <w:u w:val="single"/>
        </w:rPr>
        <w:t>23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C66F4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C66F4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24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C66F4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C66F4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31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十三、开标期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6630FD">
        <w:rPr>
          <w:rFonts w:asciiTheme="minorEastAsia" w:eastAsiaTheme="minorEastAsia" w:hAnsiTheme="minorEastAsia" w:hint="eastAsia"/>
          <w:sz w:val="28"/>
          <w:szCs w:val="24"/>
          <w:u w:val="single"/>
        </w:rPr>
        <w:t>刘颖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630F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51202791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630F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北京红星股份有限公司 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30EA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873DB7">
        <w:rPr>
          <w:rFonts w:asciiTheme="minorEastAsia" w:eastAsiaTheme="minorEastAsia" w:hAnsiTheme="minorEastAsia" w:hint="eastAsia"/>
          <w:sz w:val="28"/>
          <w:szCs w:val="24"/>
          <w:u w:val="single"/>
        </w:rPr>
        <w:t>2018年7月2日</w:t>
      </w:r>
      <w:r w:rsidR="00130EA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D2" w:rsidRDefault="002C43D2" w:rsidP="00AA7763">
      <w:r>
        <w:separator/>
      </w:r>
    </w:p>
  </w:endnote>
  <w:endnote w:type="continuationSeparator" w:id="0">
    <w:p w:rsidR="002C43D2" w:rsidRDefault="002C43D2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D2" w:rsidRDefault="002C43D2" w:rsidP="00AA7763">
      <w:r>
        <w:separator/>
      </w:r>
    </w:p>
  </w:footnote>
  <w:footnote w:type="continuationSeparator" w:id="0">
    <w:p w:rsidR="002C43D2" w:rsidRDefault="002C43D2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DC" w:rsidRDefault="009C0BDC">
    <w:pPr>
      <w:pStyle w:val="a4"/>
    </w:pPr>
    <w:r>
      <w:ptab w:relativeTo="margin" w:alignment="center" w:leader="none"/>
    </w:r>
    <w:r>
      <w:ptab w:relativeTo="margin" w:alignment="right" w:leader="none"/>
    </w:r>
    <w:r w:rsidRPr="009C0BDC">
      <w:t>HX-CGB-2018-ZB-013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64757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0EA4"/>
    <w:rsid w:val="0013581B"/>
    <w:rsid w:val="00137FEC"/>
    <w:rsid w:val="00141D13"/>
    <w:rsid w:val="001501ED"/>
    <w:rsid w:val="001644DA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05A2"/>
    <w:rsid w:val="002A7876"/>
    <w:rsid w:val="002C43D2"/>
    <w:rsid w:val="002C68A0"/>
    <w:rsid w:val="002E1CDF"/>
    <w:rsid w:val="002E2030"/>
    <w:rsid w:val="00304E01"/>
    <w:rsid w:val="00311F1E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30FD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2D97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3DB7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0BDC"/>
    <w:rsid w:val="009C73A0"/>
    <w:rsid w:val="009E0C89"/>
    <w:rsid w:val="00A00C8F"/>
    <w:rsid w:val="00A02749"/>
    <w:rsid w:val="00A0737A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94C81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D7878"/>
    <w:rsid w:val="00BE2846"/>
    <w:rsid w:val="00BF6492"/>
    <w:rsid w:val="00C3620A"/>
    <w:rsid w:val="00C406FD"/>
    <w:rsid w:val="00C44088"/>
    <w:rsid w:val="00C66F49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2475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B39C0"/>
    <w:rsid w:val="00ED1F11"/>
    <w:rsid w:val="00ED245F"/>
    <w:rsid w:val="00ED2CB9"/>
    <w:rsid w:val="00EE7A28"/>
    <w:rsid w:val="00EF0331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3ADE5-9272-4342-8CFC-8F8A99DC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743</TotalTime>
  <Pages>1</Pages>
  <Words>518</Words>
  <Characters>2958</Characters>
  <Application>Microsoft Office Word</Application>
  <DocSecurity>0</DocSecurity>
  <Lines>24</Lines>
  <Paragraphs>6</Paragraphs>
  <ScaleCrop>false</ScaleCrop>
  <Company>Dell Computer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101</cp:revision>
  <dcterms:created xsi:type="dcterms:W3CDTF">2017-08-23T03:19:00Z</dcterms:created>
  <dcterms:modified xsi:type="dcterms:W3CDTF">2018-07-02T06:10:00Z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