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为加强</w:t>
      </w:r>
      <w:r>
        <w:rPr>
          <w:rFonts w:hint="eastAsia" w:asciiTheme="majorEastAsia" w:hAnsiTheme="majorEastAsia" w:eastAsiaTheme="majorEastAsia"/>
          <w:b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8"/>
          <w:szCs w:val="24"/>
          <w:u w:val="single"/>
          <w:lang w:eastAsia="zh-CN"/>
        </w:rPr>
        <w:t>北京红星股份有限公司第一分公司</w:t>
      </w:r>
      <w:r>
        <w:rPr>
          <w:rFonts w:hint="eastAsia" w:asciiTheme="majorEastAsia" w:hAnsiTheme="majorEastAsia" w:eastAsiaTheme="majorEastAsia"/>
          <w:b/>
          <w:sz w:val="28"/>
          <w:szCs w:val="24"/>
          <w:u w:val="single"/>
        </w:rPr>
        <w:t xml:space="preserve">保安服务 </w:t>
      </w:r>
      <w:r>
        <w:rPr>
          <w:rFonts w:hint="eastAsia" w:asciiTheme="majorEastAsia" w:hAnsiTheme="majorEastAsia" w:eastAsiaTheme="majorEastAsia"/>
          <w:b/>
          <w:sz w:val="28"/>
          <w:szCs w:val="24"/>
        </w:rPr>
        <w:t>项目规范化管理、降低</w:t>
      </w:r>
      <w:r>
        <w:rPr>
          <w:rFonts w:hint="eastAsia" w:asciiTheme="majorEastAsia" w:hAnsiTheme="majorEastAsia" w:eastAsiaTheme="majorEastAsia"/>
          <w:b/>
          <w:sz w:val="28"/>
          <w:szCs w:val="24"/>
          <w:u w:val="single"/>
        </w:rPr>
        <w:t xml:space="preserve"> 经营 </w:t>
      </w:r>
      <w:r>
        <w:rPr>
          <w:rFonts w:hint="eastAsia" w:asciiTheme="majorEastAsia" w:hAnsiTheme="majorEastAsia" w:eastAsiaTheme="majorEastAsia"/>
          <w:b/>
          <w:sz w:val="28"/>
          <w:szCs w:val="24"/>
        </w:rPr>
        <w:t>成本，根据公司《招标及比价管理制度》文件规定和“公开、公平、公正”的原则，我公司拟对北京红星股份有限公司-</w:t>
      </w:r>
      <w:r>
        <w:rPr>
          <w:rFonts w:hint="eastAsia" w:asciiTheme="majorEastAsia" w:hAnsiTheme="majorEastAsia" w:eastAsiaTheme="majorEastAsia"/>
          <w:b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/>
          <w:sz w:val="28"/>
          <w:szCs w:val="24"/>
          <w:u w:val="single"/>
          <w:lang w:eastAsia="zh-CN"/>
        </w:rPr>
        <w:t>北京红星股份有限公司第一分公司</w:t>
      </w:r>
      <w:r>
        <w:rPr>
          <w:rFonts w:hint="eastAsia" w:asciiTheme="majorEastAsia" w:hAnsiTheme="majorEastAsia" w:eastAsiaTheme="majorEastAsia"/>
          <w:b/>
          <w:sz w:val="28"/>
          <w:szCs w:val="24"/>
          <w:u w:val="single"/>
        </w:rPr>
        <w:t xml:space="preserve">保安服务 </w:t>
      </w:r>
      <w:r>
        <w:rPr>
          <w:rFonts w:hint="eastAsia" w:asciiTheme="majorEastAsia" w:hAnsiTheme="majorEastAsia" w:eastAsiaTheme="major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事项公告如下：</w:t>
      </w:r>
    </w:p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一、项目名称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r>
        <w:rPr>
          <w:rFonts w:asciiTheme="majorEastAsia" w:hAnsiTheme="majorEastAsia" w:eastAsiaTheme="majorEastAsia"/>
          <w:sz w:val="28"/>
          <w:szCs w:val="24"/>
        </w:rPr>
        <w:t> </w:t>
      </w:r>
      <w:r>
        <w:rPr>
          <w:rFonts w:hint="eastAsia" w:asciiTheme="majorEastAsia" w:hAnsiTheme="majorEastAsia" w:eastAsiaTheme="majorEastAsia"/>
          <w:sz w:val="28"/>
          <w:szCs w:val="24"/>
        </w:rPr>
        <w:t xml:space="preserve">  北京红星股份有限公司</w:t>
      </w:r>
      <w:r>
        <w:rPr>
          <w:rFonts w:hint="eastAsia" w:asciiTheme="majorEastAsia" w:hAnsiTheme="majorEastAsia" w:eastAsiaTheme="majorEastAsia"/>
          <w:sz w:val="28"/>
          <w:szCs w:val="24"/>
          <w:lang w:eastAsia="zh-CN"/>
        </w:rPr>
        <w:t>第一分公司</w:t>
      </w:r>
      <w:r>
        <w:rPr>
          <w:rFonts w:hint="eastAsia" w:asciiTheme="majorEastAsia" w:hAnsiTheme="majorEastAsia" w:eastAsiaTheme="majorEastAsia"/>
          <w:sz w:val="28"/>
          <w:szCs w:val="24"/>
        </w:rPr>
        <w:t>保安服务</w:t>
      </w:r>
    </w:p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二、项目地点</w:t>
      </w:r>
    </w:p>
    <w:p>
      <w:pPr>
        <w:ind w:firstLine="48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  <w:lang w:eastAsia="zh-CN"/>
        </w:rPr>
        <w:t>北京红星股份有限公司第一分公司</w:t>
      </w:r>
      <w:r>
        <w:rPr>
          <w:rFonts w:hint="eastAsia" w:asciiTheme="majorEastAsia" w:hAnsiTheme="majorEastAsia" w:eastAsiaTheme="majorEastAsia"/>
          <w:sz w:val="28"/>
          <w:szCs w:val="24"/>
        </w:rPr>
        <w:t>厂区</w:t>
      </w:r>
    </w:p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三、项目期限：</w:t>
      </w:r>
    </w:p>
    <w:p>
      <w:pPr>
        <w:ind w:left="210" w:leftChars="10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 xml:space="preserve">    201</w:t>
      </w:r>
      <w:r>
        <w:rPr>
          <w:rFonts w:hint="eastAsia" w:asciiTheme="majorEastAsia" w:hAnsiTheme="majorEastAsia" w:eastAsiaTheme="majorEastAsia"/>
          <w:sz w:val="28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8"/>
          <w:szCs w:val="24"/>
        </w:rPr>
        <w:t>年12月1日——20</w:t>
      </w:r>
      <w:r>
        <w:rPr>
          <w:rFonts w:hint="eastAsia" w:asciiTheme="majorEastAsia" w:hAnsiTheme="majorEastAsia" w:eastAsiaTheme="majorEastAsia"/>
          <w:sz w:val="28"/>
          <w:szCs w:val="2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28"/>
          <w:szCs w:val="24"/>
        </w:rPr>
        <w:t>年11月30日</w:t>
      </w:r>
    </w:p>
    <w:p>
      <w:pPr>
        <w:rPr>
          <w:rFonts w:asciiTheme="majorEastAsia" w:hAnsiTheme="majorEastAsia" w:eastAsiaTheme="majorEastAsia"/>
          <w:b/>
          <w:color w:val="FF0000"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四、项目简介：</w:t>
      </w:r>
      <w:r>
        <w:rPr>
          <w:rFonts w:asciiTheme="majorEastAsia" w:hAnsiTheme="majorEastAsia" w:eastAsiaTheme="majorEastAsia"/>
          <w:b/>
          <w:color w:val="FF0000"/>
          <w:sz w:val="28"/>
          <w:szCs w:val="24"/>
        </w:rPr>
        <w:t xml:space="preserve"> </w:t>
      </w:r>
    </w:p>
    <w:p>
      <w:pPr>
        <w:pStyle w:val="15"/>
        <w:spacing w:line="360" w:lineRule="auto"/>
        <w:ind w:firstLine="0" w:firstLineChars="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(一)服务人员及工作时间：</w:t>
      </w:r>
    </w:p>
    <w:p>
      <w:pPr>
        <w:pStyle w:val="15"/>
        <w:numPr>
          <w:ilvl w:val="0"/>
          <w:numId w:val="1"/>
        </w:numPr>
        <w:spacing w:line="360" w:lineRule="auto"/>
        <w:ind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岗位设置及要求（甲方根据工作需要可进行调整）：</w:t>
      </w:r>
    </w:p>
    <w:p>
      <w:pPr>
        <w:pStyle w:val="15"/>
        <w:numPr>
          <w:ilvl w:val="1"/>
          <w:numId w:val="1"/>
        </w:numPr>
        <w:spacing w:line="360" w:lineRule="auto"/>
        <w:ind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门卫岗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/>
          <w:sz w:val="28"/>
          <w:szCs w:val="28"/>
        </w:rPr>
        <w:t>巡逻岗（365天*24小时不间断，每班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人或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人以上）；</w:t>
      </w:r>
    </w:p>
    <w:p>
      <w:pPr>
        <w:pStyle w:val="15"/>
        <w:numPr>
          <w:ilvl w:val="1"/>
          <w:numId w:val="1"/>
        </w:numPr>
        <w:spacing w:line="360" w:lineRule="auto"/>
        <w:ind w:firstLineChars="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保安队长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1名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）</w:t>
      </w:r>
    </w:p>
    <w:p>
      <w:pPr>
        <w:pStyle w:val="15"/>
        <w:spacing w:line="360" w:lineRule="auto"/>
        <w:ind w:firstLine="0" w:firstLineChars="0"/>
        <w:rPr>
          <w:rFonts w:cs="宋体" w:asciiTheme="majorEastAsia" w:hAnsiTheme="majorEastAsia" w:eastAsiaTheme="majorEastAsia"/>
          <w:b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（二）主要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工作</w:t>
      </w: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职责：</w:t>
      </w:r>
    </w:p>
    <w:p>
      <w:pPr>
        <w:pStyle w:val="15"/>
        <w:spacing w:line="360" w:lineRule="auto"/>
        <w:ind w:firstLine="0" w:firstLineChars="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1、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sz w:val="28"/>
          <w:szCs w:val="28"/>
        </w:rPr>
        <w:t>安全保卫、</w:t>
      </w:r>
      <w:r>
        <w:rPr>
          <w:rFonts w:hint="eastAsia" w:asciiTheme="majorEastAsia" w:hAnsiTheme="majorEastAsia" w:eastAsiaTheme="majorEastAsia"/>
          <w:sz w:val="28"/>
          <w:szCs w:val="28"/>
        </w:rPr>
        <w:t>防火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、防盗、防破坏、防汛、治安防范；</w:t>
      </w:r>
    </w:p>
    <w:p>
      <w:pPr>
        <w:pStyle w:val="15"/>
        <w:spacing w:line="360" w:lineRule="auto"/>
        <w:ind w:firstLine="0" w:firstLineChars="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2、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sz w:val="28"/>
          <w:szCs w:val="28"/>
        </w:rPr>
        <w:t>防止第三方侵害甲方安全；</w:t>
      </w:r>
    </w:p>
    <w:p>
      <w:pPr>
        <w:pStyle w:val="15"/>
        <w:spacing w:line="360" w:lineRule="auto"/>
        <w:ind w:firstLine="0" w:firstLineChars="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3、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sz w:val="28"/>
          <w:szCs w:val="28"/>
        </w:rPr>
        <w:t>维护甲方生产、工作秩序；</w:t>
      </w:r>
    </w:p>
    <w:p>
      <w:pPr>
        <w:pStyle w:val="15"/>
        <w:spacing w:line="360" w:lineRule="auto"/>
        <w:ind w:firstLine="0" w:firstLineChars="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4、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sz w:val="28"/>
          <w:szCs w:val="28"/>
        </w:rPr>
        <w:t>应急响应。</w:t>
      </w:r>
    </w:p>
    <w:p>
      <w:pPr>
        <w:pStyle w:val="15"/>
        <w:spacing w:line="360" w:lineRule="auto"/>
        <w:ind w:firstLine="0" w:firstLineChars="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>5、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sz w:val="28"/>
          <w:szCs w:val="28"/>
        </w:rPr>
        <w:t>其他必要职责。</w:t>
      </w:r>
    </w:p>
    <w:p>
      <w:pPr>
        <w:pStyle w:val="15"/>
        <w:spacing w:line="360" w:lineRule="auto"/>
        <w:ind w:firstLine="0" w:firstLineChars="0"/>
        <w:rPr>
          <w:rFonts w:cs="宋体" w:asciiTheme="majorEastAsia" w:hAnsiTheme="majorEastAsia" w:eastAsiaTheme="majorEastAsia"/>
          <w:b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(三)</w:t>
      </w:r>
      <w:r>
        <w:rPr>
          <w:rFonts w:cs="宋体" w:asciiTheme="majorEastAsia" w:hAnsiTheme="majorEastAsia" w:eastAsiaTheme="majorEastAsia"/>
          <w:b/>
          <w:sz w:val="28"/>
          <w:szCs w:val="28"/>
        </w:rPr>
        <w:t xml:space="preserve">  </w:t>
      </w:r>
      <w:r>
        <w:rPr>
          <w:rFonts w:hint="eastAsia" w:cs="宋体" w:asciiTheme="majorEastAsia" w:hAnsiTheme="majorEastAsia" w:eastAsiaTheme="majorEastAsia"/>
          <w:b/>
          <w:sz w:val="28"/>
          <w:szCs w:val="28"/>
        </w:rPr>
        <w:t>服务地点：</w:t>
      </w:r>
    </w:p>
    <w:p>
      <w:pPr>
        <w:pStyle w:val="15"/>
        <w:spacing w:line="360" w:lineRule="auto"/>
        <w:ind w:left="420" w:leftChars="200" w:firstLine="0" w:firstLineChars="0"/>
        <w:rPr>
          <w:rFonts w:cs="宋体"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z w:val="28"/>
          <w:szCs w:val="28"/>
        </w:rPr>
        <w:t xml:space="preserve">   </w:t>
      </w:r>
      <w:r>
        <w:rPr>
          <w:rFonts w:hint="eastAsia" w:cs="宋体" w:asciiTheme="majorEastAsia" w:hAnsiTheme="majorEastAsia" w:eastAsiaTheme="majorEastAsia"/>
          <w:sz w:val="28"/>
          <w:szCs w:val="28"/>
          <w:lang w:eastAsia="zh-CN"/>
        </w:rPr>
        <w:t>天津市宁河区宁河经济开发区一经路</w:t>
      </w:r>
      <w:r>
        <w:rPr>
          <w:rFonts w:hint="eastAsia" w:cs="宋体" w:asciiTheme="majorEastAsia" w:hAnsiTheme="majorEastAsia" w:eastAsiaTheme="majorEastAsia"/>
          <w:sz w:val="28"/>
          <w:szCs w:val="28"/>
        </w:rPr>
        <w:t>1号</w:t>
      </w:r>
    </w:p>
    <w:p>
      <w:pPr>
        <w:tabs>
          <w:tab w:val="center" w:pos="4153"/>
        </w:tabs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五、投标人资质要求：</w:t>
      </w:r>
      <w:r>
        <w:rPr>
          <w:rFonts w:asciiTheme="majorEastAsia" w:hAnsiTheme="majorEastAsia" w:eastAsiaTheme="majorEastAsia"/>
          <w:b/>
          <w:sz w:val="28"/>
          <w:szCs w:val="24"/>
        </w:rPr>
        <w:tab/>
      </w:r>
    </w:p>
    <w:p>
      <w:pPr>
        <w:pStyle w:val="15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注册资本：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00 </w:t>
      </w:r>
      <w:r>
        <w:rPr>
          <w:rFonts w:hint="eastAsia" w:asciiTheme="majorEastAsia" w:hAnsiTheme="majorEastAsia" w:eastAsiaTheme="maj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最近三年无骗取中标、无未解决的行政处罚、无异常经营信息、严重违纪等不良行为；</w:t>
      </w:r>
    </w:p>
    <w:p>
      <w:pPr>
        <w:pStyle w:val="15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经营状况良好，有大型企业合作经验的优先；</w:t>
      </w:r>
    </w:p>
    <w:p>
      <w:pPr>
        <w:pStyle w:val="15"/>
        <w:numPr>
          <w:ilvl w:val="0"/>
          <w:numId w:val="3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其他要求：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Style w:val="11"/>
          <w:rFonts w:hint="eastAsia" w:asciiTheme="majorEastAsia" w:hAnsiTheme="majorEastAsia" w:eastAsiaTheme="majorEastAsia"/>
          <w:sz w:val="28"/>
          <w:szCs w:val="28"/>
          <w:u w:val="single"/>
        </w:rPr>
        <w:t xml:space="preserve">从事该类业务3年以上 </w:t>
      </w:r>
    </w:p>
    <w:p>
      <w:pPr>
        <w:pStyle w:val="15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企业基本资质资料要求：</w:t>
      </w:r>
    </w:p>
    <w:p>
      <w:pPr>
        <w:pStyle w:val="15"/>
        <w:numPr>
          <w:ilvl w:val="0"/>
          <w:numId w:val="4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 xml:space="preserve">营业执照（副本）复印件  ②组织机构代码证复印件 </w:t>
      </w:r>
    </w:p>
    <w:p>
      <w:pPr>
        <w:ind w:firstLine="425" w:firstLineChars="152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 xml:space="preserve">③税务登记证复印件  </w:t>
      </w:r>
      <w:r>
        <w:rPr>
          <w:rFonts w:asciiTheme="majorEastAsia" w:hAnsiTheme="majorEastAsia" w:eastAsiaTheme="majorEastAsia"/>
          <w:sz w:val="28"/>
          <w:szCs w:val="24"/>
        </w:rPr>
        <w:t xml:space="preserve">       </w:t>
      </w:r>
      <w:r>
        <w:rPr>
          <w:rFonts w:hint="eastAsia" w:asciiTheme="majorEastAsia" w:hAnsiTheme="majorEastAsia" w:eastAsiaTheme="majorEastAsia"/>
          <w:sz w:val="28"/>
          <w:szCs w:val="24"/>
        </w:rPr>
        <w:t>④一般纳税人证明复印件</w:t>
      </w:r>
    </w:p>
    <w:p>
      <w:pPr>
        <w:ind w:firstLine="425" w:firstLineChars="152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⑤银行开户许可证复印件</w:t>
      </w:r>
    </w:p>
    <w:p>
      <w:pPr>
        <w:ind w:left="84" w:leftChars="4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 xml:space="preserve">*三证合一：①营业执照（副本）复印件 ②一般纳税人证明复印件 </w:t>
      </w:r>
    </w:p>
    <w:p>
      <w:pPr>
        <w:ind w:left="84" w:leftChars="40" w:firstLine="1615" w:firstLineChars="577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③银行开户许可证复印件；</w:t>
      </w:r>
    </w:p>
    <w:p>
      <w:pPr>
        <w:pStyle w:val="15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行业基本资质材料要求：</w:t>
      </w:r>
    </w:p>
    <w:p>
      <w:pPr>
        <w:pStyle w:val="15"/>
        <w:numPr>
          <w:ilvl w:val="0"/>
          <w:numId w:val="5"/>
        </w:numPr>
        <w:ind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>营业执照中包含守卫、守护等经营业务。</w:t>
      </w:r>
    </w:p>
    <w:p>
      <w:pPr>
        <w:pStyle w:val="15"/>
        <w:numPr>
          <w:ilvl w:val="0"/>
          <w:numId w:val="5"/>
        </w:numPr>
        <w:ind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保安服务许可证  </w:t>
      </w:r>
    </w:p>
    <w:p>
      <w:pPr>
        <w:pStyle w:val="15"/>
        <w:numPr>
          <w:ilvl w:val="0"/>
          <w:numId w:val="5"/>
        </w:numPr>
        <w:ind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>保安服务企业等级证书 （省、市级行业协会颁发的二级及以上等级证书）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注：</w:t>
      </w:r>
      <w:r>
        <w:rPr>
          <w:rFonts w:hint="eastAsia" w:asciiTheme="majorEastAsia" w:hAnsiTheme="majorEastAsia" w:eastAsiaTheme="majorEastAsia"/>
          <w:sz w:val="28"/>
          <w:szCs w:val="24"/>
        </w:rPr>
        <w:t>以上资质文件全部提供的经营资质类文件应为有效版本，全部资料复印件应加盖本企业公章（红章）；未加盖公章视为无效；</w:t>
      </w:r>
    </w:p>
    <w:p>
      <w:pPr>
        <w:pStyle w:val="15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asciiTheme="majorEastAsia" w:hAnsiTheme="majorEastAsia" w:eastAsiaTheme="majorEastAsia"/>
          <w:b/>
          <w:sz w:val="28"/>
          <w:szCs w:val="24"/>
        </w:rPr>
        <w:t>其他材料要求</w:t>
      </w:r>
      <w:r>
        <w:rPr>
          <w:rFonts w:hint="eastAsia" w:asciiTheme="majorEastAsia" w:hAnsiTheme="majorEastAsia" w:eastAsiaTheme="majorEastAsia"/>
          <w:sz w:val="28"/>
          <w:szCs w:val="24"/>
        </w:rPr>
        <w:t>：①法定代表人授权</w:t>
      </w:r>
      <w:r>
        <w:rPr>
          <w:rFonts w:asciiTheme="majorEastAsia" w:hAnsiTheme="majorEastAsia" w:eastAsiaTheme="majorEastAsia"/>
          <w:sz w:val="28"/>
          <w:szCs w:val="24"/>
        </w:rPr>
        <w:t>委托书</w:t>
      </w:r>
      <w:r>
        <w:rPr>
          <w:rFonts w:hint="eastAsia" w:asciiTheme="majorEastAsia" w:hAnsiTheme="majorEastAsia" w:eastAsiaTheme="majorEastAsia"/>
          <w:sz w:val="28"/>
          <w:szCs w:val="24"/>
        </w:rPr>
        <w:t>；②</w:t>
      </w:r>
      <w:r>
        <w:rPr>
          <w:rFonts w:asciiTheme="majorEastAsia" w:hAnsiTheme="majorEastAsia" w:eastAsiaTheme="majorEastAsia"/>
          <w:sz w:val="28"/>
          <w:szCs w:val="24"/>
        </w:rPr>
        <w:t>法人身份证明</w:t>
      </w:r>
      <w:r>
        <w:rPr>
          <w:rFonts w:hint="eastAsia" w:asciiTheme="majorEastAsia" w:hAnsiTheme="majorEastAsia" w:eastAsiaTheme="majorEastAsia"/>
          <w:sz w:val="28"/>
          <w:szCs w:val="24"/>
        </w:rPr>
        <w:t>；</w:t>
      </w:r>
    </w:p>
    <w:p>
      <w:pPr>
        <w:ind w:firstLine="2408" w:firstLineChars="86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③代理人身份证明；</w:t>
      </w:r>
    </w:p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注：以上纸质版文件，需在规定时间内，邮寄或送至我公司指定地点、指定接收人处；</w:t>
      </w:r>
    </w:p>
    <w:p>
      <w:pPr>
        <w:pStyle w:val="15"/>
        <w:numPr>
          <w:ilvl w:val="0"/>
          <w:numId w:val="2"/>
        </w:numPr>
        <w:ind w:left="0" w:firstLine="0" w:firstLineChars="0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开票要求：</w:t>
      </w:r>
      <w:r>
        <w:rPr>
          <w:rFonts w:hint="eastAsia" w:asciiTheme="majorEastAsia" w:hAnsiTheme="majorEastAsia" w:eastAsiaTheme="majorEastAsia"/>
          <w:sz w:val="28"/>
          <w:szCs w:val="24"/>
        </w:rPr>
        <w:t>开具正规增值税专用发票（税率：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5%</w:t>
      </w:r>
      <w:r>
        <w:rPr>
          <w:rFonts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</w:rPr>
        <w:t xml:space="preserve"> 差额征收），抬头与注册名称一致，不得中途更改，若有更改公司，我司有权终止合同；</w:t>
      </w:r>
    </w:p>
    <w:p>
      <w:pPr>
        <w:pStyle w:val="15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报价单要求：</w:t>
      </w:r>
    </w:p>
    <w:p>
      <w:pPr>
        <w:pStyle w:val="15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6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报价单需对本次全部项目进行报价，部分报价视为无效报价；</w:t>
      </w:r>
    </w:p>
    <w:p>
      <w:pPr>
        <w:ind w:firstLine="425" w:firstLineChars="152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注：纸质报价单需单独密封；</w:t>
      </w:r>
    </w:p>
    <w:p>
      <w:pPr>
        <w:pStyle w:val="15"/>
        <w:numPr>
          <w:ilvl w:val="0"/>
          <w:numId w:val="2"/>
        </w:numPr>
        <w:ind w:firstLineChars="0"/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  <w:lang w:eastAsia="zh-CN"/>
        </w:rPr>
        <w:t>质保</w:t>
      </w:r>
      <w:r>
        <w:rPr>
          <w:rFonts w:asciiTheme="majorEastAsia" w:hAnsiTheme="majorEastAsia" w:eastAsiaTheme="majorEastAsia"/>
          <w:b/>
          <w:sz w:val="28"/>
          <w:szCs w:val="24"/>
        </w:rPr>
        <w:t>金要求</w:t>
      </w:r>
      <w:r>
        <w:rPr>
          <w:rFonts w:hint="eastAsia" w:asciiTheme="majorEastAsia" w:hAnsiTheme="majorEastAsia" w:eastAsiaTheme="maj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0"/>
        </w:numPr>
        <w:ind w:left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  <w:lang w:val="en-US" w:eastAsia="zh-CN"/>
        </w:rPr>
        <w:t>1)</w:t>
      </w:r>
      <w:r>
        <w:rPr>
          <w:rFonts w:hint="eastAsia" w:asciiTheme="majorEastAsia" w:hAnsiTheme="majorEastAsia" w:eastAsiaTheme="majorEastAsia"/>
          <w:sz w:val="28"/>
          <w:szCs w:val="24"/>
        </w:rPr>
        <w:t>招标结束后，中标者需在1-2个工作日内支付质保金</w:t>
      </w:r>
      <w:r>
        <w:rPr>
          <w:rFonts w:hint="eastAsia" w:asciiTheme="majorEastAsia" w:hAnsiTheme="majorEastAsia" w:eastAsiaTheme="majorEastAsia"/>
          <w:sz w:val="28"/>
          <w:szCs w:val="24"/>
          <w:lang w:val="en-US" w:eastAsia="zh-CN"/>
        </w:rPr>
        <w:t>20000元</w:t>
      </w:r>
      <w:r>
        <w:rPr>
          <w:rFonts w:hint="eastAsia" w:asciiTheme="majorEastAsia" w:hAnsiTheme="majorEastAsia" w:eastAsiaTheme="majorEastAsia"/>
          <w:sz w:val="28"/>
          <w:szCs w:val="24"/>
        </w:rPr>
        <w:t>。合同终止且无争议后退回；</w:t>
      </w:r>
    </w:p>
    <w:p>
      <w:pPr>
        <w:pStyle w:val="15"/>
        <w:numPr>
          <w:ilvl w:val="0"/>
          <w:numId w:val="0"/>
        </w:numPr>
        <w:ind w:left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  <w:lang w:val="en-US" w:eastAsia="zh-CN"/>
        </w:rPr>
        <w:t>2）</w:t>
      </w:r>
      <w:r>
        <w:rPr>
          <w:rFonts w:hint="eastAsia" w:asciiTheme="majorEastAsia" w:hAnsiTheme="majorEastAsia" w:eastAsiaTheme="majorEastAsia"/>
          <w:sz w:val="28"/>
          <w:szCs w:val="24"/>
        </w:rPr>
        <w:t>我公司收款账户信息如下：</w:t>
      </w:r>
    </w:p>
    <w:p>
      <w:pPr>
        <w:pStyle w:val="21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公司名称：</w:t>
      </w:r>
      <w:r>
        <w:rPr>
          <w:rFonts w:hint="eastAsia" w:asciiTheme="majorEastAsia" w:hAnsiTheme="majorEastAsia" w:eastAsiaTheme="majorEastAsia"/>
          <w:sz w:val="28"/>
          <w:szCs w:val="24"/>
        </w:rPr>
        <w:t>北京红星股份有限公司第一分公司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</w:p>
    <w:p>
      <w:pPr>
        <w:pStyle w:val="21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</w:rPr>
        <w:t>天津市工商银行宁河支行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开户行账号：</w:t>
      </w:r>
      <w:r>
        <w:rPr>
          <w:rFonts w:hint="eastAsia" w:asciiTheme="majorEastAsia" w:hAnsiTheme="majorEastAsia" w:eastAsiaTheme="majorEastAsia"/>
          <w:sz w:val="28"/>
          <w:szCs w:val="24"/>
        </w:rPr>
        <w:t>0302095609300011074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bookmarkStart w:id="1" w:name="_GoBack"/>
      <w:bookmarkEnd w:id="1"/>
      <w:r>
        <w:rPr>
          <w:rFonts w:hint="eastAsia" w:asciiTheme="majorEastAsia" w:hAnsiTheme="majorEastAsia" w:eastAsiaTheme="majorEastAsia"/>
          <w:b/>
          <w:sz w:val="28"/>
          <w:szCs w:val="24"/>
        </w:rPr>
        <w:t>9、</w:t>
      </w:r>
      <w:r>
        <w:rPr>
          <w:rFonts w:asciiTheme="majorEastAsia" w:hAnsiTheme="majorEastAsia" w:eastAsiaTheme="majorEastAsia"/>
          <w:b/>
          <w:sz w:val="28"/>
          <w:szCs w:val="24"/>
        </w:rPr>
        <w:t>其他要求</w:t>
      </w:r>
      <w:r>
        <w:rPr>
          <w:rFonts w:hint="eastAsia" w:asciiTheme="majorEastAsia" w:hAnsiTheme="majorEastAsia" w:eastAsiaTheme="majorEastAsia"/>
          <w:b/>
          <w:sz w:val="28"/>
          <w:szCs w:val="24"/>
        </w:rPr>
        <w:t>：</w:t>
      </w:r>
    </w:p>
    <w:p>
      <w:pPr>
        <w:pStyle w:val="15"/>
        <w:numPr>
          <w:ilvl w:val="0"/>
          <w:numId w:val="7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投标意向人提供纸质资料的同时应提供电子版；</w:t>
      </w:r>
    </w:p>
    <w:p>
      <w:pPr>
        <w:pStyle w:val="15"/>
        <w:numPr>
          <w:ilvl w:val="0"/>
          <w:numId w:val="7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投标人应为单一独立主体，本次招标不接收联合体投标；</w:t>
      </w:r>
    </w:p>
    <w:p>
      <w:pPr>
        <w:pStyle w:val="15"/>
        <w:numPr>
          <w:ilvl w:val="0"/>
          <w:numId w:val="7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投标意向人需在本次招标的规定时间内，将纸质版资质文件、纸质版报价单寄送至我公司指定地址，由指定财务人员接收。</w:t>
      </w:r>
    </w:p>
    <w:p>
      <w:pPr>
        <w:pStyle w:val="15"/>
        <w:numPr>
          <w:ilvl w:val="0"/>
          <w:numId w:val="7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投标意向人需在本次招标的规定时间内，将电子版资质文件发送至我公司指定邮箱；</w:t>
      </w:r>
    </w:p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六、公告期：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r>
        <w:rPr>
          <w:rFonts w:asciiTheme="majorEastAsia" w:hAnsiTheme="majorEastAsia" w:eastAsiaTheme="majorEastAsia"/>
          <w:sz w:val="28"/>
          <w:szCs w:val="24"/>
        </w:rPr>
        <w:t>  </w:t>
      </w:r>
      <w:r>
        <w:rPr>
          <w:rFonts w:hint="eastAsia" w:asciiTheme="majorEastAsia" w:hAnsiTheme="majorEastAsia" w:eastAsiaTheme="majorEastAsia"/>
          <w:sz w:val="28"/>
          <w:szCs w:val="24"/>
        </w:rPr>
        <w:t>公告之日起至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>201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8"/>
          <w:szCs w:val="24"/>
        </w:rPr>
        <w:t>年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10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</w:rPr>
        <w:t>月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sz w:val="28"/>
          <w:szCs w:val="24"/>
        </w:rPr>
        <w:t>日</w:t>
      </w:r>
      <w:r>
        <w:rPr>
          <w:rFonts w:asciiTheme="majorEastAsia" w:hAnsiTheme="majorEastAsia" w:eastAsiaTheme="majorEastAsia"/>
          <w:sz w:val="28"/>
          <w:szCs w:val="24"/>
        </w:rPr>
        <w:t xml:space="preserve"> 16:00</w:t>
      </w:r>
      <w:r>
        <w:rPr>
          <w:rFonts w:hint="eastAsia" w:asciiTheme="majorEastAsia" w:hAnsiTheme="majorEastAsia" w:eastAsiaTheme="majorEastAsia"/>
          <w:sz w:val="28"/>
          <w:szCs w:val="24"/>
        </w:rPr>
        <w:t>时；</w:t>
      </w:r>
    </w:p>
    <w:p>
      <w:pPr>
        <w:rPr>
          <w:rFonts w:asciiTheme="majorEastAsia" w:hAnsiTheme="majorEastAsia" w:eastAsiaTheme="majorEastAsia"/>
          <w:color w:val="FF0000"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七、考察期</w:t>
      </w:r>
      <w:r>
        <w:rPr>
          <w:rFonts w:hint="eastAsia" w:asciiTheme="majorEastAsia" w:hAnsiTheme="majorEastAsia" w:eastAsiaTheme="majorEastAsia"/>
          <w:sz w:val="28"/>
          <w:szCs w:val="24"/>
        </w:rPr>
        <w:t>：</w:t>
      </w:r>
      <w:r>
        <w:rPr>
          <w:rFonts w:asciiTheme="majorEastAsia" w:hAnsiTheme="majorEastAsia" w:eastAsiaTheme="maj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8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考察时间：最迟于公告结束之日起，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2  </w:t>
      </w:r>
      <w:r>
        <w:rPr>
          <w:rFonts w:hint="eastAsia" w:asciiTheme="majorEastAsia" w:hAnsiTheme="majorEastAsia" w:eastAsiaTheme="majorEastAsia"/>
          <w:sz w:val="28"/>
          <w:szCs w:val="24"/>
        </w:rPr>
        <w:t>个工作日之内完成；</w:t>
      </w:r>
    </w:p>
    <w:p>
      <w:pPr>
        <w:pStyle w:val="15"/>
        <w:numPr>
          <w:ilvl w:val="0"/>
          <w:numId w:val="8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考察内容：①书面审核资质文件；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r>
        <w:rPr>
          <w:rFonts w:asciiTheme="majorEastAsia" w:hAnsiTheme="majorEastAsia" w:eastAsiaTheme="majorEastAsia"/>
          <w:sz w:val="28"/>
          <w:szCs w:val="24"/>
        </w:rPr>
        <w:t xml:space="preserve">        </w:t>
      </w:r>
      <w:r>
        <w:rPr>
          <w:rFonts w:hint="eastAsia" w:asciiTheme="majorEastAsia" w:hAnsiTheme="majorEastAsia" w:eastAsiaTheme="majorEastAsia"/>
          <w:sz w:val="28"/>
          <w:szCs w:val="24"/>
        </w:rPr>
        <w:t xml:space="preserve"> ②实地或电话考察；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r>
        <w:rPr>
          <w:rFonts w:asciiTheme="majorEastAsia" w:hAnsiTheme="majorEastAsia" w:eastAsiaTheme="majorEastAsia"/>
          <w:sz w:val="28"/>
          <w:szCs w:val="24"/>
        </w:rPr>
        <w:t>       </w:t>
      </w:r>
      <w:r>
        <w:rPr>
          <w:rFonts w:hint="eastAsia" w:asciiTheme="majorEastAsia" w:hAnsiTheme="majorEastAsia" w:eastAsiaTheme="majorEastAsia"/>
          <w:sz w:val="28"/>
          <w:szCs w:val="24"/>
        </w:rPr>
        <w:t xml:space="preserve">  ③招标人认为有必要核实、确认的其他事项。</w:t>
      </w:r>
    </w:p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八、招标邀请：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1、考察期后招标人将向投标意向人发出招标邀请书；</w:t>
      </w:r>
    </w:p>
    <w:p>
      <w:pPr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2、投标意向人按照招标邀请书中时间、地点投标；</w:t>
      </w:r>
    </w:p>
    <w:p>
      <w:pPr>
        <w:rPr>
          <w:rFonts w:asciiTheme="majorEastAsia" w:hAnsiTheme="majorEastAsia" w:eastAsiaTheme="majorEastAsia"/>
          <w:b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九、联系方式：</w:t>
      </w:r>
    </w:p>
    <w:p>
      <w:pPr>
        <w:pStyle w:val="15"/>
        <w:numPr>
          <w:ilvl w:val="0"/>
          <w:numId w:val="9"/>
        </w:numPr>
        <w:ind w:firstLineChars="0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招标纸质文件接收人及邮寄地址</w:t>
      </w:r>
    </w:p>
    <w:p>
      <w:pPr>
        <w:pStyle w:val="15"/>
        <w:ind w:left="420" w:firstLine="0" w:firstLineChars="0"/>
        <w:rPr>
          <w:rFonts w:hint="eastAsia" w:asciiTheme="majorEastAsia" w:hAnsiTheme="majorEastAsia" w:eastAsiaTheme="majorEastAsia"/>
          <w:sz w:val="28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联 系 人：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eastAsia="zh-CN"/>
        </w:rPr>
        <w:t>张学梅</w:t>
      </w:r>
    </w:p>
    <w:p>
      <w:pPr>
        <w:pStyle w:val="15"/>
        <w:ind w:left="420" w:firstLine="0"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联系电话：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022-69565471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hint="default" w:asciiTheme="majorEastAsia" w:hAnsiTheme="majorEastAsia" w:eastAsiaTheme="majorEastAsia"/>
          <w:sz w:val="28"/>
          <w:szCs w:val="24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邮寄地址：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eastAsia="zh-CN"/>
        </w:rPr>
        <w:t>天津市宁河区经济开发区一经路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1号</w:t>
      </w:r>
    </w:p>
    <w:p>
      <w:pPr>
        <w:pStyle w:val="15"/>
        <w:numPr>
          <w:ilvl w:val="0"/>
          <w:numId w:val="9"/>
        </w:numPr>
        <w:ind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技术联系人：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eastAsia="zh-CN"/>
        </w:rPr>
        <w:t>郑军彪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 </w:t>
      </w:r>
    </w:p>
    <w:p>
      <w:pPr>
        <w:pStyle w:val="15"/>
        <w:ind w:left="420" w:firstLine="0"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联系电话：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</w:t>
      </w:r>
      <w:r>
        <w:rPr>
          <w:rFonts w:asciiTheme="majorEastAsia" w:hAnsiTheme="majorEastAsia" w:eastAsiaTheme="majorEastAsia"/>
          <w:sz w:val="28"/>
          <w:szCs w:val="24"/>
          <w:u w:val="single"/>
        </w:rPr>
        <w:t>0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>-</w:t>
      </w:r>
      <w:r>
        <w:rPr>
          <w:rFonts w:asciiTheme="majorEastAsia" w:hAnsiTheme="majorEastAsia" w:eastAsiaTheme="majorEastAsia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  <w:u w:val="single"/>
          <w:lang w:val="en-US" w:eastAsia="zh-CN"/>
        </w:rPr>
        <w:t>69574929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</w:t>
      </w:r>
    </w:p>
    <w:p>
      <w:pPr>
        <w:pStyle w:val="15"/>
        <w:numPr>
          <w:ilvl w:val="0"/>
          <w:numId w:val="9"/>
        </w:numPr>
        <w:ind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招标电子版资质接收邮箱（同时接收）：</w:t>
      </w:r>
    </w:p>
    <w:p>
      <w:pPr>
        <w:pStyle w:val="15"/>
        <w:ind w:left="420" w:firstLine="0"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邮箱1：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zxm</w:t>
      </w:r>
      <w:r>
        <w:rPr>
          <w:rFonts w:asciiTheme="majorEastAsia" w:hAnsiTheme="majorEastAsia" w:eastAsiaTheme="majorEastAsia"/>
          <w:sz w:val="28"/>
          <w:szCs w:val="24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@redstarwine.com  </w:t>
      </w:r>
    </w:p>
    <w:p>
      <w:pPr>
        <w:pStyle w:val="15"/>
        <w:ind w:left="420" w:firstLine="0"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邮箱2：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zjb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@redstarwine.com   </w:t>
      </w:r>
    </w:p>
    <w:p>
      <w:pPr>
        <w:pStyle w:val="15"/>
        <w:ind w:left="420" w:firstLine="0" w:firstLineChars="0"/>
        <w:rPr>
          <w:rFonts w:asciiTheme="majorEastAsia" w:hAnsiTheme="majorEastAsia" w:eastAsiaTheme="majorEastAsia"/>
          <w:sz w:val="28"/>
          <w:szCs w:val="24"/>
          <w:u w:val="single"/>
        </w:rPr>
      </w:pPr>
    </w:p>
    <w:p>
      <w:pPr>
        <w:wordWrap w:val="0"/>
        <w:jc w:val="right"/>
        <w:rPr>
          <w:rFonts w:asciiTheme="majorEastAsia" w:hAnsiTheme="majorEastAsia" w:eastAsiaTheme="majorEastAsia"/>
          <w:sz w:val="28"/>
          <w:szCs w:val="24"/>
        </w:rPr>
      </w:pPr>
      <w:r>
        <w:rPr>
          <w:rFonts w:hint="eastAsia" w:asciiTheme="majorEastAsia" w:hAnsiTheme="majorEastAsia" w:eastAsiaTheme="majorEastAsia"/>
          <w:sz w:val="28"/>
          <w:szCs w:val="24"/>
        </w:rPr>
        <w:t>公告发布单位：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北京红星股份有限公司 </w:t>
      </w:r>
    </w:p>
    <w:p>
      <w:pPr>
        <w:wordWrap w:val="0"/>
        <w:jc w:val="right"/>
        <w:rPr>
          <w:rFonts w:asciiTheme="majorEastAsia" w:hAnsiTheme="majorEastAsia" w:eastAsiaTheme="majorEastAsia"/>
          <w:sz w:val="28"/>
          <w:szCs w:val="24"/>
          <w:u w:val="single"/>
        </w:rPr>
      </w:pPr>
      <w:r>
        <w:rPr>
          <w:rFonts w:asciiTheme="majorEastAsia" w:hAnsiTheme="majorEastAsia" w:eastAsiaTheme="majorEastAsia"/>
          <w:sz w:val="28"/>
          <w:szCs w:val="24"/>
        </w:rPr>
        <w:t>公告发布日期</w:t>
      </w:r>
      <w:r>
        <w:rPr>
          <w:rFonts w:hint="eastAsia" w:asciiTheme="majorEastAsia" w:hAnsiTheme="majorEastAsia" w:eastAsiaTheme="majorEastAsia"/>
          <w:sz w:val="28"/>
          <w:szCs w:val="24"/>
        </w:rPr>
        <w:t>：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     201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9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>年9月</w:t>
      </w:r>
      <w:r>
        <w:rPr>
          <w:rFonts w:hint="eastAsia" w:asciiTheme="majorEastAsia" w:hAnsiTheme="majorEastAsia" w:eastAsiaTheme="majorEastAsia"/>
          <w:sz w:val="28"/>
          <w:szCs w:val="24"/>
          <w:u w:val="single"/>
          <w:lang w:val="en-US" w:eastAsia="zh-CN"/>
        </w:rPr>
        <w:t>24</w:t>
      </w:r>
      <w:r>
        <w:rPr>
          <w:rFonts w:hint="eastAsia" w:asciiTheme="majorEastAsia" w:hAnsiTheme="majorEastAsia" w:eastAsiaTheme="majorEastAsia"/>
          <w:sz w:val="28"/>
          <w:szCs w:val="24"/>
          <w:u w:val="single"/>
        </w:rPr>
        <w:t xml:space="preserve">日  </w:t>
      </w:r>
    </w:p>
    <w:p>
      <w:pPr>
        <w:widowControl/>
        <w:jc w:val="left"/>
        <w:rPr>
          <w:rFonts w:asciiTheme="majorEastAsia" w:hAnsiTheme="majorEastAsia" w:eastAsiaTheme="majorEastAsia"/>
          <w:sz w:val="28"/>
          <w:szCs w:val="24"/>
        </w:rPr>
      </w:pPr>
      <w:bookmarkStart w:id="0" w:name="_Hlk490252878"/>
      <w:r>
        <w:rPr>
          <w:rFonts w:asciiTheme="majorEastAsia" w:hAnsiTheme="majorEastAsia" w:eastAsiaTheme="majorEastAsia"/>
          <w:sz w:val="28"/>
          <w:szCs w:val="24"/>
        </w:rPr>
        <w:br w:type="page"/>
      </w:r>
      <w:r>
        <w:rPr>
          <w:rFonts w:hint="eastAsia" w:asciiTheme="majorEastAsia" w:hAnsiTheme="majorEastAsia" w:eastAsiaTheme="majorEastAsia"/>
          <w:sz w:val="30"/>
          <w:szCs w:val="30"/>
        </w:rPr>
        <w:t>附件1：</w:t>
      </w:r>
    </w:p>
    <w:p>
      <w:pPr>
        <w:spacing w:line="480" w:lineRule="auto"/>
        <w:jc w:val="center"/>
        <w:rPr>
          <w:rFonts w:cs="宋体" w:asciiTheme="majorEastAsia" w:hAnsiTheme="majorEastAsia" w:eastAsiaTheme="majorEastAsia"/>
          <w:b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ajorEastAsia" w:hAnsiTheme="majorEastAsia" w:eastAsiaTheme="maj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ajorEastAsia" w:hAnsiTheme="majorEastAsia" w:eastAsiaTheme="majorEastAsia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sz w:val="28"/>
          <w:szCs w:val="24"/>
        </w:rPr>
        <w:t>本授权书声明：注册于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ajorEastAsia" w:hAnsiTheme="majorEastAsia" w:eastAsiaTheme="majorEastAsia"/>
          <w:sz w:val="28"/>
          <w:szCs w:val="24"/>
        </w:rPr>
        <w:t>的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ajorEastAsia" w:hAnsiTheme="majorEastAsia" w:eastAsiaTheme="majorEastAsia"/>
          <w:sz w:val="28"/>
          <w:szCs w:val="24"/>
        </w:rPr>
        <w:t xml:space="preserve">代表本公司授权 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ajorEastAsia" w:hAnsiTheme="majorEastAsia" w:eastAsiaTheme="majorEastAsia"/>
          <w:sz w:val="28"/>
          <w:szCs w:val="24"/>
        </w:rPr>
        <w:t>为本公司的合法代理人，就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ajorEastAsia" w:hAnsiTheme="majorEastAsia" w:eastAsiaTheme="maj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ajorEastAsia" w:hAnsiTheme="majorEastAsia" w:eastAsiaTheme="majorEastAsia"/>
          <w:sz w:val="28"/>
          <w:szCs w:val="24"/>
        </w:rPr>
      </w:pPr>
    </w:p>
    <w:p>
      <w:pPr>
        <w:spacing w:line="480" w:lineRule="auto"/>
        <w:rPr>
          <w:rFonts w:cs="宋体" w:asciiTheme="majorEastAsia" w:hAnsiTheme="majorEastAsia" w:eastAsiaTheme="majorEastAsia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sz w:val="28"/>
          <w:szCs w:val="24"/>
        </w:rPr>
        <w:tab/>
      </w:r>
      <w:r>
        <w:rPr>
          <w:rFonts w:hint="eastAsia" w:cs="宋体" w:asciiTheme="majorEastAsia" w:hAnsiTheme="majorEastAsia" w:eastAsiaTheme="majorEastAsia"/>
          <w:sz w:val="28"/>
          <w:szCs w:val="24"/>
        </w:rPr>
        <w:t>本授权书于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ajorEastAsia" w:hAnsiTheme="majorEastAsia" w:eastAsiaTheme="majorEastAsia"/>
          <w:sz w:val="28"/>
          <w:szCs w:val="24"/>
        </w:rPr>
        <w:t>年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</w:t>
      </w:r>
      <w:r>
        <w:rPr>
          <w:rFonts w:hint="eastAsia" w:cs="宋体" w:asciiTheme="majorEastAsia" w:hAnsiTheme="majorEastAsia" w:eastAsiaTheme="majorEastAsia"/>
          <w:sz w:val="28"/>
          <w:szCs w:val="24"/>
        </w:rPr>
        <w:t>月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</w:t>
      </w:r>
      <w:r>
        <w:rPr>
          <w:rFonts w:hint="eastAsia" w:cs="宋体" w:asciiTheme="majorEastAsia" w:hAnsiTheme="majorEastAsia" w:eastAsiaTheme="maj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ajorEastAsia" w:hAnsiTheme="majorEastAsia" w:eastAsiaTheme="majorEastAsia"/>
          <w:sz w:val="28"/>
          <w:szCs w:val="24"/>
        </w:rPr>
      </w:pPr>
    </w:p>
    <w:p>
      <w:pPr>
        <w:spacing w:line="480" w:lineRule="auto"/>
        <w:rPr>
          <w:rFonts w:cs="宋体" w:asciiTheme="majorEastAsia" w:hAnsiTheme="majorEastAsia" w:eastAsiaTheme="majorEastAsia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sz w:val="28"/>
          <w:szCs w:val="24"/>
        </w:rPr>
        <w:t xml:space="preserve">法定代表人签字：            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cs="宋体" w:asciiTheme="majorEastAsia" w:hAnsiTheme="majorEastAsia" w:eastAsiaTheme="majorEastAsia"/>
          <w:sz w:val="28"/>
          <w:szCs w:val="24"/>
        </w:rPr>
        <w:t xml:space="preserve">被授权人签字：              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ajorEastAsia" w:hAnsiTheme="majorEastAsia" w:eastAsiaTheme="majorEastAsia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ajorEastAsia" w:hAnsiTheme="majorEastAsia" w:eastAsiaTheme="majorEastAsia"/>
          <w:sz w:val="28"/>
          <w:szCs w:val="24"/>
          <w:u w:val="single"/>
        </w:rPr>
      </w:pPr>
      <w:r>
        <w:rPr>
          <w:rFonts w:hint="eastAsia" w:cs="宋体" w:asciiTheme="majorEastAsia" w:hAnsiTheme="majorEastAsia" w:eastAsiaTheme="majorEastAsia"/>
          <w:sz w:val="28"/>
          <w:szCs w:val="24"/>
        </w:rPr>
        <w:t xml:space="preserve">联系地址：            </w:t>
      </w:r>
      <w:r>
        <w:rPr>
          <w:rFonts w:cs="宋体" w:asciiTheme="majorEastAsia" w:hAnsiTheme="majorEastAsia" w:eastAsiaTheme="majorEastAsia"/>
          <w:sz w:val="28"/>
          <w:szCs w:val="24"/>
        </w:rPr>
        <w:t xml:space="preserve">      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ajorEastAsia" w:hAnsiTheme="majorEastAsia" w:eastAsiaTheme="majorEastAsia"/>
          <w:sz w:val="28"/>
          <w:szCs w:val="24"/>
        </w:rPr>
      </w:pPr>
      <w:r>
        <w:rPr>
          <w:rFonts w:hint="eastAsia" w:cs="宋体" w:asciiTheme="majorEastAsia" w:hAnsiTheme="majorEastAsia" w:eastAsiaTheme="majorEastAsia"/>
          <w:sz w:val="28"/>
          <w:szCs w:val="24"/>
        </w:rPr>
        <w:t xml:space="preserve">被授权人联系方式：          </w:t>
      </w:r>
      <w:r>
        <w:rPr>
          <w:rFonts w:hint="eastAsia" w:cs="宋体" w:asciiTheme="majorEastAsia" w:hAnsiTheme="majorEastAsia" w:eastAsiaTheme="maj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ajorEastAsia" w:hAnsiTheme="majorEastAsia" w:eastAsiaTheme="majorEastAsia"/>
          <w:sz w:val="32"/>
        </w:rPr>
      </w:pPr>
    </w:p>
    <w:p>
      <w:pPr>
        <w:rPr>
          <w:rFonts w:asciiTheme="majorEastAsia" w:hAnsiTheme="majorEastAsia" w:eastAsiaTheme="majorEastAsia"/>
          <w:sz w:val="32"/>
        </w:rPr>
      </w:pPr>
    </w:p>
    <w:p>
      <w:pPr>
        <w:rPr>
          <w:rFonts w:asciiTheme="majorEastAsia" w:hAnsiTheme="majorEastAsia" w:eastAsiaTheme="majorEastAsia"/>
          <w:sz w:val="32"/>
        </w:rPr>
      </w:pPr>
    </w:p>
    <w:p>
      <w:pPr>
        <w:rPr>
          <w:rFonts w:asciiTheme="majorEastAsia" w:hAnsiTheme="majorEastAsia" w:eastAsiaTheme="majorEastAsia"/>
          <w:sz w:val="32"/>
        </w:rPr>
      </w:pPr>
    </w:p>
    <w:p>
      <w:pPr>
        <w:rPr>
          <w:rFonts w:asciiTheme="majorEastAsia" w:hAnsiTheme="majorEastAsia" w:eastAsiaTheme="majorEastAsia"/>
          <w:sz w:val="32"/>
        </w:rPr>
      </w:pPr>
    </w:p>
    <w:p>
      <w:pPr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附件2：</w:t>
      </w:r>
    </w:p>
    <w:p>
      <w:pPr>
        <w:jc w:val="center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代理人身份证明（身份证复印件）</w:t>
      </w:r>
    </w:p>
    <w:tbl>
      <w:tblPr>
        <w:tblStyle w:val="9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  <w:p>
            <w:pPr>
              <w:ind w:left="180" w:firstLine="648"/>
              <w:rPr>
                <w:rFonts w:asciiTheme="majorEastAsia" w:hAnsiTheme="majorEastAsia" w:eastAsiaTheme="maj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ajorEastAsia" w:hAnsiTheme="majorEastAsia" w:eastAsiaTheme="majorEastAsia"/>
          <w:sz w:val="30"/>
          <w:szCs w:val="30"/>
        </w:rPr>
      </w:pPr>
    </w:p>
    <w:p>
      <w:pPr>
        <w:widowControl/>
        <w:jc w:val="left"/>
        <w:rPr>
          <w:rFonts w:asciiTheme="majorEastAsia" w:hAnsiTheme="majorEastAsia" w:eastAsiaTheme="majorEastAsia"/>
          <w:sz w:val="30"/>
          <w:szCs w:val="30"/>
        </w:rPr>
      </w:pPr>
    </w:p>
    <w:p>
      <w:pPr>
        <w:jc w:val="left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  <w:r>
        <w:rPr>
          <w:rFonts w:hint="eastAsia" w:asciiTheme="majorEastAsia" w:hAnsiTheme="majorEastAsia" w:eastAsiaTheme="majorEastAsia"/>
          <w:b/>
          <w:bCs/>
          <w:sz w:val="44"/>
        </w:rPr>
        <w:t>法定代表人身份证明书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兹证明 </w:t>
      </w:r>
      <w:r>
        <w:rPr>
          <w:rFonts w:hint="eastAsia" w:asciiTheme="majorEastAsia" w:hAnsiTheme="majorEastAsia" w:eastAsiaTheme="majorEastAsia"/>
          <w:sz w:val="28"/>
          <w:u w:val="single"/>
        </w:rPr>
        <w:t xml:space="preserve">       </w:t>
      </w:r>
      <w:r>
        <w:rPr>
          <w:rFonts w:hint="eastAsia" w:asciiTheme="majorEastAsia" w:hAnsiTheme="majorEastAsia" w:eastAsiaTheme="majorEastAsia"/>
          <w:sz w:val="28"/>
        </w:rPr>
        <w:t xml:space="preserve">为我单位法定代表人（被授权人），身份证号为 </w:t>
      </w:r>
      <w:r>
        <w:rPr>
          <w:rFonts w:hint="eastAsia" w:asciiTheme="majorEastAsia" w:hAnsiTheme="majorEastAsia" w:eastAsiaTheme="majorEastAsia"/>
          <w:sz w:val="28"/>
          <w:szCs w:val="32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法定代表人   签章（样本）</w:t>
      </w: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ind w:firstLine="648"/>
        <w:rPr>
          <w:rFonts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 xml:space="preserve">                             </w:t>
      </w:r>
      <w:r>
        <w:rPr>
          <w:rFonts w:asciiTheme="majorEastAsia" w:hAnsiTheme="majorEastAsia" w:eastAsiaTheme="majorEastAsia"/>
          <w:sz w:val="28"/>
        </w:rPr>
        <w:t xml:space="preserve"> </w:t>
      </w:r>
      <w:r>
        <w:rPr>
          <w:rFonts w:hint="eastAsia" w:asciiTheme="majorEastAsia" w:hAnsiTheme="majorEastAsia" w:eastAsiaTheme="majorEastAsia"/>
          <w:sz w:val="28"/>
        </w:rPr>
        <w:t>单位公章：</w:t>
      </w:r>
    </w:p>
    <w:p>
      <w:pPr>
        <w:ind w:firstLine="648"/>
        <w:rPr>
          <w:rFonts w:asciiTheme="majorEastAsia" w:hAnsiTheme="majorEastAsia" w:eastAsiaTheme="majorEastAsia"/>
          <w:sz w:val="28"/>
        </w:rPr>
      </w:pPr>
    </w:p>
    <w:p>
      <w:pPr>
        <w:jc w:val="left"/>
        <w:rPr>
          <w:rFonts w:asciiTheme="majorEastAsia" w:hAnsiTheme="majorEastAsia" w:eastAsia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8"/>
        </w:rPr>
        <w:t xml:space="preserve">                             法定代表人签章：</w:t>
      </w:r>
      <w:bookmarkEnd w:id="0"/>
    </w:p>
    <w:p>
      <w:pPr>
        <w:jc w:val="left"/>
        <w:rPr>
          <w:rFonts w:asciiTheme="majorEastAsia" w:hAnsiTheme="majorEastAsia" w:eastAsiaTheme="majorEastAsia"/>
          <w:sz w:val="28"/>
          <w:szCs w:val="24"/>
          <w:u w:val="single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24"/>
          <w:u w:val="single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24"/>
          <w:u w:val="single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81C"/>
    <w:multiLevelType w:val="multilevel"/>
    <w:tmpl w:val="093D181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535B8F"/>
    <w:multiLevelType w:val="multilevel"/>
    <w:tmpl w:val="1F535B8F"/>
    <w:lvl w:ilvl="0" w:tentative="0">
      <w:start w:val="1"/>
      <w:numFmt w:val="decimal"/>
      <w:lvlText w:val="%1）"/>
      <w:lvlJc w:val="left"/>
      <w:pPr>
        <w:ind w:left="11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4E000F"/>
    <w:multiLevelType w:val="multilevel"/>
    <w:tmpl w:val="2F4E000F"/>
    <w:lvl w:ilvl="0" w:tentative="0">
      <w:start w:val="1"/>
      <w:numFmt w:val="decimalEnclosedCircle"/>
      <w:lvlText w:val="%1"/>
      <w:lvlJc w:val="left"/>
      <w:pPr>
        <w:ind w:left="786" w:hanging="360"/>
      </w:pPr>
      <w:rPr>
        <w:rFonts w:hint="default" w:ascii="微软雅黑" w:hAnsi="微软雅黑" w:eastAsia="微软雅黑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3756265F"/>
    <w:multiLevelType w:val="multilevel"/>
    <w:tmpl w:val="3756265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D2224C"/>
    <w:multiLevelType w:val="multilevel"/>
    <w:tmpl w:val="3BD2224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753F14"/>
    <w:multiLevelType w:val="multilevel"/>
    <w:tmpl w:val="7D753F1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C"/>
    <w:rsid w:val="000010D4"/>
    <w:rsid w:val="00003ABF"/>
    <w:rsid w:val="00005EAC"/>
    <w:rsid w:val="000210C2"/>
    <w:rsid w:val="000335B9"/>
    <w:rsid w:val="00057AD1"/>
    <w:rsid w:val="00084B0D"/>
    <w:rsid w:val="000926D1"/>
    <w:rsid w:val="000C128E"/>
    <w:rsid w:val="000C470F"/>
    <w:rsid w:val="000D3548"/>
    <w:rsid w:val="000D65B2"/>
    <w:rsid w:val="000E0FAB"/>
    <w:rsid w:val="000E1BBD"/>
    <w:rsid w:val="000E2EC5"/>
    <w:rsid w:val="000E6281"/>
    <w:rsid w:val="000F2F29"/>
    <w:rsid w:val="000F58C0"/>
    <w:rsid w:val="0010592B"/>
    <w:rsid w:val="00110575"/>
    <w:rsid w:val="001278E5"/>
    <w:rsid w:val="00141D13"/>
    <w:rsid w:val="0014683D"/>
    <w:rsid w:val="00175D73"/>
    <w:rsid w:val="00175EAA"/>
    <w:rsid w:val="001A7380"/>
    <w:rsid w:val="001C0C6C"/>
    <w:rsid w:val="00215EB1"/>
    <w:rsid w:val="002229DB"/>
    <w:rsid w:val="00231E91"/>
    <w:rsid w:val="00233F1A"/>
    <w:rsid w:val="002624B8"/>
    <w:rsid w:val="00271F5C"/>
    <w:rsid w:val="00273974"/>
    <w:rsid w:val="002775B6"/>
    <w:rsid w:val="00277BC2"/>
    <w:rsid w:val="002909B1"/>
    <w:rsid w:val="002923B5"/>
    <w:rsid w:val="00292A59"/>
    <w:rsid w:val="002A723F"/>
    <w:rsid w:val="002C68A0"/>
    <w:rsid w:val="002D01FA"/>
    <w:rsid w:val="002D313B"/>
    <w:rsid w:val="002D5B52"/>
    <w:rsid w:val="002E2030"/>
    <w:rsid w:val="00304E01"/>
    <w:rsid w:val="0033212F"/>
    <w:rsid w:val="003402A0"/>
    <w:rsid w:val="00364E1F"/>
    <w:rsid w:val="003D1435"/>
    <w:rsid w:val="003E4BF5"/>
    <w:rsid w:val="003F5719"/>
    <w:rsid w:val="004001E8"/>
    <w:rsid w:val="004131F2"/>
    <w:rsid w:val="004137F6"/>
    <w:rsid w:val="004156CE"/>
    <w:rsid w:val="00422F46"/>
    <w:rsid w:val="004332A9"/>
    <w:rsid w:val="00442202"/>
    <w:rsid w:val="00467472"/>
    <w:rsid w:val="00473D9C"/>
    <w:rsid w:val="00492627"/>
    <w:rsid w:val="00492AB5"/>
    <w:rsid w:val="004A0CA7"/>
    <w:rsid w:val="004B22B3"/>
    <w:rsid w:val="004C55B2"/>
    <w:rsid w:val="004D2AFA"/>
    <w:rsid w:val="004D44D6"/>
    <w:rsid w:val="004E532C"/>
    <w:rsid w:val="004F15DD"/>
    <w:rsid w:val="005138DD"/>
    <w:rsid w:val="00533B73"/>
    <w:rsid w:val="00564586"/>
    <w:rsid w:val="005851B9"/>
    <w:rsid w:val="00594C3C"/>
    <w:rsid w:val="005D2121"/>
    <w:rsid w:val="005E2C4B"/>
    <w:rsid w:val="005F5D1E"/>
    <w:rsid w:val="005F752C"/>
    <w:rsid w:val="005F77D7"/>
    <w:rsid w:val="00612E66"/>
    <w:rsid w:val="00614CEE"/>
    <w:rsid w:val="00637C62"/>
    <w:rsid w:val="00645358"/>
    <w:rsid w:val="00651447"/>
    <w:rsid w:val="00652141"/>
    <w:rsid w:val="00654162"/>
    <w:rsid w:val="00670D42"/>
    <w:rsid w:val="0067429F"/>
    <w:rsid w:val="006761B2"/>
    <w:rsid w:val="00676B07"/>
    <w:rsid w:val="00680C27"/>
    <w:rsid w:val="006866A5"/>
    <w:rsid w:val="00691CD1"/>
    <w:rsid w:val="006A29EE"/>
    <w:rsid w:val="006C02CE"/>
    <w:rsid w:val="006D1732"/>
    <w:rsid w:val="006E6A76"/>
    <w:rsid w:val="006F6E0B"/>
    <w:rsid w:val="007130F5"/>
    <w:rsid w:val="00715BB8"/>
    <w:rsid w:val="00721029"/>
    <w:rsid w:val="00723508"/>
    <w:rsid w:val="007641DA"/>
    <w:rsid w:val="00786FF5"/>
    <w:rsid w:val="00787BCF"/>
    <w:rsid w:val="0079760E"/>
    <w:rsid w:val="007B2C63"/>
    <w:rsid w:val="007B373B"/>
    <w:rsid w:val="007B468F"/>
    <w:rsid w:val="007C3707"/>
    <w:rsid w:val="007D1D8D"/>
    <w:rsid w:val="007E4883"/>
    <w:rsid w:val="007F4323"/>
    <w:rsid w:val="008175B0"/>
    <w:rsid w:val="00823402"/>
    <w:rsid w:val="00825C38"/>
    <w:rsid w:val="00833849"/>
    <w:rsid w:val="00844752"/>
    <w:rsid w:val="008538D2"/>
    <w:rsid w:val="008630CB"/>
    <w:rsid w:val="00874F32"/>
    <w:rsid w:val="00876F55"/>
    <w:rsid w:val="008927F4"/>
    <w:rsid w:val="0089513D"/>
    <w:rsid w:val="008A30DA"/>
    <w:rsid w:val="008B0151"/>
    <w:rsid w:val="008C1FAE"/>
    <w:rsid w:val="008C6BEE"/>
    <w:rsid w:val="008D34F8"/>
    <w:rsid w:val="008F7417"/>
    <w:rsid w:val="00901FC8"/>
    <w:rsid w:val="00906F59"/>
    <w:rsid w:val="00927DA4"/>
    <w:rsid w:val="009306AF"/>
    <w:rsid w:val="00931A06"/>
    <w:rsid w:val="00942576"/>
    <w:rsid w:val="0096688D"/>
    <w:rsid w:val="00974833"/>
    <w:rsid w:val="00975EE2"/>
    <w:rsid w:val="00980D52"/>
    <w:rsid w:val="009946FE"/>
    <w:rsid w:val="009C1A66"/>
    <w:rsid w:val="009C73A0"/>
    <w:rsid w:val="009E0C89"/>
    <w:rsid w:val="009E511A"/>
    <w:rsid w:val="009F1DE4"/>
    <w:rsid w:val="00A00C8F"/>
    <w:rsid w:val="00A02749"/>
    <w:rsid w:val="00A21997"/>
    <w:rsid w:val="00A22ECC"/>
    <w:rsid w:val="00A23B71"/>
    <w:rsid w:val="00A25FB9"/>
    <w:rsid w:val="00A27D3F"/>
    <w:rsid w:val="00A31AD2"/>
    <w:rsid w:val="00A42034"/>
    <w:rsid w:val="00A451AB"/>
    <w:rsid w:val="00A472E2"/>
    <w:rsid w:val="00A47449"/>
    <w:rsid w:val="00A50AA1"/>
    <w:rsid w:val="00A51B7D"/>
    <w:rsid w:val="00A6773E"/>
    <w:rsid w:val="00A74203"/>
    <w:rsid w:val="00A87B0F"/>
    <w:rsid w:val="00AA7763"/>
    <w:rsid w:val="00AC3296"/>
    <w:rsid w:val="00AC5248"/>
    <w:rsid w:val="00AC74D6"/>
    <w:rsid w:val="00AD07F6"/>
    <w:rsid w:val="00AD202E"/>
    <w:rsid w:val="00AD360C"/>
    <w:rsid w:val="00AD6CD9"/>
    <w:rsid w:val="00AE2937"/>
    <w:rsid w:val="00AF7C2C"/>
    <w:rsid w:val="00B0370E"/>
    <w:rsid w:val="00B11FC1"/>
    <w:rsid w:val="00B36A1D"/>
    <w:rsid w:val="00B37040"/>
    <w:rsid w:val="00B52A60"/>
    <w:rsid w:val="00B61860"/>
    <w:rsid w:val="00B75E69"/>
    <w:rsid w:val="00B804AA"/>
    <w:rsid w:val="00B816A2"/>
    <w:rsid w:val="00B86E47"/>
    <w:rsid w:val="00BA202D"/>
    <w:rsid w:val="00BA3B68"/>
    <w:rsid w:val="00BC784D"/>
    <w:rsid w:val="00BD73D1"/>
    <w:rsid w:val="00BF6492"/>
    <w:rsid w:val="00BF6C20"/>
    <w:rsid w:val="00C031C0"/>
    <w:rsid w:val="00C22511"/>
    <w:rsid w:val="00C3620A"/>
    <w:rsid w:val="00C7113F"/>
    <w:rsid w:val="00C73F34"/>
    <w:rsid w:val="00C8155B"/>
    <w:rsid w:val="00C855BF"/>
    <w:rsid w:val="00C95940"/>
    <w:rsid w:val="00C95B74"/>
    <w:rsid w:val="00CA2628"/>
    <w:rsid w:val="00CC3DD1"/>
    <w:rsid w:val="00CC58C0"/>
    <w:rsid w:val="00CC593C"/>
    <w:rsid w:val="00CD717D"/>
    <w:rsid w:val="00CD7801"/>
    <w:rsid w:val="00CD7897"/>
    <w:rsid w:val="00CD7BCB"/>
    <w:rsid w:val="00D031A6"/>
    <w:rsid w:val="00D07A44"/>
    <w:rsid w:val="00D25C7D"/>
    <w:rsid w:val="00D3220D"/>
    <w:rsid w:val="00D47AA3"/>
    <w:rsid w:val="00D601CB"/>
    <w:rsid w:val="00D7386F"/>
    <w:rsid w:val="00D76D27"/>
    <w:rsid w:val="00D96B19"/>
    <w:rsid w:val="00DA18DA"/>
    <w:rsid w:val="00DA6166"/>
    <w:rsid w:val="00DC15E2"/>
    <w:rsid w:val="00DC2239"/>
    <w:rsid w:val="00DC5C00"/>
    <w:rsid w:val="00DD2381"/>
    <w:rsid w:val="00DD3A4C"/>
    <w:rsid w:val="00DD69BF"/>
    <w:rsid w:val="00DF5D3C"/>
    <w:rsid w:val="00DF6ED9"/>
    <w:rsid w:val="00E00D22"/>
    <w:rsid w:val="00E1012D"/>
    <w:rsid w:val="00E177A5"/>
    <w:rsid w:val="00E21870"/>
    <w:rsid w:val="00E23B94"/>
    <w:rsid w:val="00E37B37"/>
    <w:rsid w:val="00E448F7"/>
    <w:rsid w:val="00E47FFB"/>
    <w:rsid w:val="00E50FA9"/>
    <w:rsid w:val="00E5701B"/>
    <w:rsid w:val="00E71CAF"/>
    <w:rsid w:val="00E80528"/>
    <w:rsid w:val="00E845F5"/>
    <w:rsid w:val="00E84C3E"/>
    <w:rsid w:val="00E92DB3"/>
    <w:rsid w:val="00EA1C72"/>
    <w:rsid w:val="00EA7AFB"/>
    <w:rsid w:val="00EA7F2E"/>
    <w:rsid w:val="00ED1F11"/>
    <w:rsid w:val="00ED2CB9"/>
    <w:rsid w:val="00ED7D49"/>
    <w:rsid w:val="00EF2B89"/>
    <w:rsid w:val="00EF70EF"/>
    <w:rsid w:val="00F214F8"/>
    <w:rsid w:val="00F25115"/>
    <w:rsid w:val="00F51198"/>
    <w:rsid w:val="00F61A03"/>
    <w:rsid w:val="00F6743E"/>
    <w:rsid w:val="00F77388"/>
    <w:rsid w:val="00F77E64"/>
    <w:rsid w:val="00F84E72"/>
    <w:rsid w:val="00FA1DF7"/>
    <w:rsid w:val="00FA6BEE"/>
    <w:rsid w:val="00FC3C18"/>
    <w:rsid w:val="00FE11D7"/>
    <w:rsid w:val="05CE7AEB"/>
    <w:rsid w:val="11D13845"/>
    <w:rsid w:val="19EE1E43"/>
    <w:rsid w:val="1B3F6BF5"/>
    <w:rsid w:val="1C7F652D"/>
    <w:rsid w:val="1E5E5E27"/>
    <w:rsid w:val="1E8D11EB"/>
    <w:rsid w:val="2236384B"/>
    <w:rsid w:val="37074CE5"/>
    <w:rsid w:val="3814414B"/>
    <w:rsid w:val="3AA17591"/>
    <w:rsid w:val="3DE145FC"/>
    <w:rsid w:val="46F85D2A"/>
    <w:rsid w:val="51464CCF"/>
    <w:rsid w:val="5694614E"/>
    <w:rsid w:val="577027CB"/>
    <w:rsid w:val="5E213DA9"/>
    <w:rsid w:val="628338F8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Plain Text"/>
    <w:basedOn w:val="1"/>
    <w:link w:val="19"/>
    <w:qFormat/>
    <w:uiPriority w:val="0"/>
    <w:pPr>
      <w:spacing w:line="360" w:lineRule="auto"/>
    </w:pPr>
    <w:rPr>
      <w:rFonts w:ascii="宋体" w:hAnsi="Courier New" w:cs="Times New Roman"/>
      <w:szCs w:val="20"/>
    </w:r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7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next w:val="2"/>
    <w:unhideWhenUsed/>
    <w:qFormat/>
    <w:uiPriority w:val="34"/>
    <w:pPr>
      <w:ind w:firstLine="420" w:firstLineChars="200"/>
    </w:pPr>
  </w:style>
  <w:style w:type="character" w:customStyle="1" w:styleId="16">
    <w:name w:val="批注文字 字符"/>
    <w:basedOn w:val="10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8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9">
    <w:name w:val="纯文本 字符"/>
    <w:basedOn w:val="10"/>
    <w:link w:val="4"/>
    <w:qFormat/>
    <w:uiPriority w:val="0"/>
    <w:rPr>
      <w:rFonts w:ascii="宋体" w:hAnsi="Courier New" w:eastAsia="宋体" w:cs="Times New Roman"/>
      <w:kern w:val="2"/>
      <w:sz w:val="21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1">
    <w:name w:val="列出段落2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D030A-61FE-4A5B-AA58-9965DE65B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8</Pages>
  <Words>404</Words>
  <Characters>2308</Characters>
  <Lines>19</Lines>
  <Paragraphs>5</Paragraphs>
  <TotalTime>0</TotalTime>
  <ScaleCrop>false</ScaleCrop>
  <LinksUpToDate>false</LinksUpToDate>
  <CharactersWithSpaces>2707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2017-09-11T16:50:00Z</dcterms:created>
  <dc:creator>hx</dc:creator>
  <cp:lastModifiedBy>hx</cp:lastModifiedBy>
  <cp:lastPrinted>2017-09-11T05:32:00Z</cp:lastPrinted>
  <dcterms:modified xsi:type="dcterms:W3CDTF">2019-09-24T06:22:13Z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